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3D7A" w14:textId="65C9C914" w:rsidR="003F5373" w:rsidRPr="00AB299C" w:rsidRDefault="003F5373" w:rsidP="00C0400F">
      <w:pPr>
        <w:adjustRightInd w:val="0"/>
        <w:snapToGrid w:val="0"/>
        <w:jc w:val="center"/>
        <w:rPr>
          <w:rFonts w:ascii="メイリオ" w:eastAsia="メイリオ" w:hAnsi="メイリオ"/>
          <w:b/>
          <w:bCs/>
          <w:sz w:val="24"/>
          <w:szCs w:val="24"/>
        </w:rPr>
      </w:pPr>
      <w:r w:rsidRPr="009F2E48">
        <w:rPr>
          <w:rFonts w:ascii="メイリオ" w:eastAsia="メイリオ" w:hAnsi="メイリオ" w:hint="eastAsia"/>
          <w:b/>
          <w:bCs/>
          <w:sz w:val="24"/>
          <w:szCs w:val="24"/>
          <w:highlight w:val="green"/>
        </w:rPr>
        <w:t>ナチュラルホワイトニング</w:t>
      </w:r>
      <w:r w:rsidR="006553F9" w:rsidRPr="009F2E48">
        <w:rPr>
          <w:rFonts w:ascii="メイリオ" w:eastAsia="メイリオ" w:hAnsi="メイリオ" w:hint="eastAsia"/>
          <w:b/>
          <w:bCs/>
          <w:sz w:val="24"/>
          <w:szCs w:val="24"/>
          <w:highlight w:val="green"/>
        </w:rPr>
        <w:t>同意書</w:t>
      </w:r>
    </w:p>
    <w:p w14:paraId="3DDD2DEC" w14:textId="2D1FC87E" w:rsidR="003F5373" w:rsidRDefault="003F5373" w:rsidP="00C0400F">
      <w:pPr>
        <w:adjustRightInd w:val="0"/>
        <w:snapToGrid w:val="0"/>
        <w:jc w:val="center"/>
        <w:rPr>
          <w:rFonts w:ascii="メイリオ" w:eastAsia="メイリオ" w:hAnsi="メイリオ"/>
          <w:szCs w:val="21"/>
        </w:rPr>
      </w:pPr>
      <w:r w:rsidRPr="003F5373">
        <w:rPr>
          <w:rFonts w:ascii="メイリオ" w:eastAsia="メイリオ" w:hAnsi="メイリオ" w:hint="eastAsia"/>
          <w:szCs w:val="21"/>
        </w:rPr>
        <w:t>低刺激</w:t>
      </w:r>
      <w:r>
        <w:rPr>
          <w:rFonts w:ascii="メイリオ" w:eastAsia="メイリオ" w:hAnsi="メイリオ" w:hint="eastAsia"/>
          <w:szCs w:val="21"/>
        </w:rPr>
        <w:t>・低価格で飲食制限がないことが魅力的なホワイトニングです</w:t>
      </w:r>
    </w:p>
    <w:p w14:paraId="71610E84" w14:textId="4DFD0BE9" w:rsidR="00AB299C" w:rsidRPr="00AB299C" w:rsidRDefault="00AB299C" w:rsidP="00C0400F">
      <w:pPr>
        <w:adjustRightInd w:val="0"/>
        <w:snapToGrid w:val="0"/>
        <w:jc w:val="center"/>
        <w:rPr>
          <w:rFonts w:ascii="メイリオ" w:eastAsia="メイリオ" w:hAnsi="メイリオ"/>
          <w:szCs w:val="21"/>
          <w:u w:val="single"/>
        </w:rPr>
      </w:pPr>
      <w:r w:rsidRPr="00AB299C">
        <w:rPr>
          <w:rFonts w:ascii="メイリオ" w:eastAsia="メイリオ" w:hAnsi="メイリオ" w:hint="eastAsia"/>
          <w:sz w:val="20"/>
          <w:szCs w:val="20"/>
          <w:u w:val="single"/>
        </w:rPr>
        <w:t>白さ★☆☆　価格★★★　痛みの少なさ★★☆　生活への影響の少なさ★★★</w:t>
      </w:r>
    </w:p>
    <w:p w14:paraId="1486F683" w14:textId="353EC486" w:rsidR="003F5373" w:rsidRDefault="002064DB" w:rsidP="006840CB">
      <w:pPr>
        <w:adjustRightInd w:val="0"/>
        <w:snapToGrid w:val="0"/>
        <w:rPr>
          <w:rFonts w:ascii="メイリオ" w:eastAsia="メイリオ" w:hAnsi="メイリオ"/>
          <w:b/>
          <w:bCs/>
          <w:szCs w:val="21"/>
        </w:rPr>
      </w:pPr>
      <w:r>
        <w:rPr>
          <w:rFonts w:ascii="メイリオ" w:eastAsia="メイリオ" w:hAnsi="メイリオ"/>
          <w:b/>
          <w:bCs/>
          <w:noProof/>
          <w:szCs w:val="21"/>
        </w:rPr>
        <mc:AlternateContent>
          <mc:Choice Requires="wps">
            <w:drawing>
              <wp:anchor distT="0" distB="0" distL="114300" distR="114300" simplePos="0" relativeHeight="251657216" behindDoc="0" locked="0" layoutInCell="1" allowOverlap="1" wp14:anchorId="128738AF" wp14:editId="590476E3">
                <wp:simplePos x="0" y="0"/>
                <wp:positionH relativeFrom="margin">
                  <wp:posOffset>1905</wp:posOffset>
                </wp:positionH>
                <wp:positionV relativeFrom="paragraph">
                  <wp:posOffset>156845</wp:posOffset>
                </wp:positionV>
                <wp:extent cx="6238875" cy="4962525"/>
                <wp:effectExtent l="0" t="0" r="28575" b="28575"/>
                <wp:wrapNone/>
                <wp:docPr id="1260031337" name="四角形: 角を丸くする 1"/>
                <wp:cNvGraphicFramePr/>
                <a:graphic xmlns:a="http://schemas.openxmlformats.org/drawingml/2006/main">
                  <a:graphicData uri="http://schemas.microsoft.com/office/word/2010/wordprocessingShape">
                    <wps:wsp>
                      <wps:cNvSpPr/>
                      <wps:spPr>
                        <a:xfrm>
                          <a:off x="0" y="0"/>
                          <a:ext cx="6238875" cy="4962525"/>
                        </a:xfrm>
                        <a:prstGeom prst="roundRect">
                          <a:avLst>
                            <a:gd name="adj" fmla="val 4984"/>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28754" id="四角形: 角を丸くする 1" o:spid="_x0000_s1026" style="position:absolute;left:0;text-align:left;margin-left:.15pt;margin-top:12.35pt;width:491.25pt;height:39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LTygIAAJIFAAAOAAAAZHJzL2Uyb0RvYy54bWysVM1O3DAQvlfqO1i+l/zsD8uKLFqBqCoh&#10;QEDF2Tg2SeXYru3d7PYG1x4qcau49dJX4NKn2SL1MTp2sllUUA9VL4nHM/PNzOeZ2d1bVALNmbGl&#10;khlOtmKMmKQqL+V1ht9fHL4ZYWQdkTkRSrIML5nFe5PXr3ZrPWapKpTImUEAIu241hkunNPjKLK0&#10;YBWxW0ozCUquTEUciOY6yg2pAb0SURrHw6hWJtdGUWYt3B40SjwJ+Jwz6k44t8whkWHIzYWvCd8r&#10;/40mu2R8bYguStqmQf4hi4qUEoJ2UAfEETQz5TOoqqRGWcXdFlVVpDgvKQs1QDVJ/Ec15wXRLNQC&#10;5Fjd0WT/Hyw9np8aVObwdukwjntJr7eNkSQVvNXj/f2v73ePP76NEfxXt3c/Hx5WN19WN19Xt59R&#10;4rmrtR0DxLk+Na1k4eiJWHBT+T+UiBaB72XHN1s4ROFymPZGo+0BRhR0/Z1hOkgHHjXauGtj3Vum&#10;KuQPGTZqJvMzeNVANpkfWRdYz9uUSf4BI14JeMM5Eai/M+q3gK0tQK8hvaNUh6UQPqSvpMk9nNxS&#10;MG8g5BnjwA9km4aYoTPZvjAIAmSYUMqkSxpVQXLWXCeDOA7NBfE6j1BYAPTIHAJ32C2A7/rn2A0j&#10;rb13ZaGxO+f4b4k1zp1HiKyk65yrUirzEoCAqtrIjf2apIYaz9KVypfQPUY1Y2U1PSzhmY6IdafE&#10;wBvAxMFucCfw4ULVGVbtCaNCmU8v3Xt7aG/QYlTDXGbYfpwRwzAS7yQ0/k7S7/tBDkJ/sJ2CYJ5q&#10;rp5q5KzaV/BMCWwhTcPR2zuxPnKjqktYIVMfFVREUoidYerMWth3zb6AJUTZdBrMYHg1cUfyXFMP&#10;7ln1bXWxuCRGt73qoM2P1XqGyTh0YMPoxtZ7SjWdOcVL55UbXlsBBj80Truk/GZ5KgerzSqd/AYA&#10;AP//AwBQSwMEFAAGAAgAAAAhAK75eiXdAAAABwEAAA8AAABkcnMvZG93bnJldi54bWxMj71Ow0AQ&#10;hHsk3uG0SHTkjEHBMV5HESIFokqgwN3Ft/5RfHuR75yYt2epoBzNaOabYj27QZ1pDL1nhPtFAoq4&#10;9rbnFuHzY3uXgQrRsDWDZ0L4pgDr8vqqMLn1F97ReR9bJSUccoPQxXjKtQ51R86EhT8Ri9f40Zko&#10;cmy1Hc1Fyt2g0yRZamd6loXOnOilo/q4nxzCStuvppmqaXu0u9dq8141RG+Itzfz5hlUpDn+heEX&#10;X9ChFKaDn9gGNSA8SA4hfXwCJe4qS+XIASFLlinostD/+csfAAAA//8DAFBLAQItABQABgAIAAAA&#10;IQC2gziS/gAAAOEBAAATAAAAAAAAAAAAAAAAAAAAAABbQ29udGVudF9UeXBlc10ueG1sUEsBAi0A&#10;FAAGAAgAAAAhADj9If/WAAAAlAEAAAsAAAAAAAAAAAAAAAAALwEAAF9yZWxzLy5yZWxzUEsBAi0A&#10;FAAGAAgAAAAhAP3OUtPKAgAAkgUAAA4AAAAAAAAAAAAAAAAALgIAAGRycy9lMm9Eb2MueG1sUEsB&#10;Ai0AFAAGAAgAAAAhAK75eiXdAAAABwEAAA8AAAAAAAAAAAAAAAAAJAUAAGRycy9kb3ducmV2Lnht&#10;bFBLBQYAAAAABAAEAPMAAAAuBgAAAAA=&#10;" filled="f" strokecolor="#09101d [484]" strokeweight="1pt">
                <v:stroke joinstyle="miter"/>
                <w10:wrap anchorx="margin"/>
              </v:roundrect>
            </w:pict>
          </mc:Fallback>
        </mc:AlternateContent>
      </w:r>
      <w:r>
        <w:rPr>
          <w:rFonts w:ascii="メイリオ" w:eastAsia="メイリオ" w:hAnsi="メイリオ" w:hint="eastAsia"/>
          <w:noProof/>
          <w:sz w:val="20"/>
          <w:szCs w:val="20"/>
          <w:u w:val="single"/>
        </w:rPr>
        <mc:AlternateContent>
          <mc:Choice Requires="wps">
            <w:drawing>
              <wp:anchor distT="0" distB="0" distL="114300" distR="114300" simplePos="0" relativeHeight="251661312" behindDoc="0" locked="0" layoutInCell="1" allowOverlap="1" wp14:anchorId="77E1BDE7" wp14:editId="16314A75">
                <wp:simplePos x="0" y="0"/>
                <wp:positionH relativeFrom="column">
                  <wp:posOffset>125730</wp:posOffset>
                </wp:positionH>
                <wp:positionV relativeFrom="paragraph">
                  <wp:posOffset>213995</wp:posOffset>
                </wp:positionV>
                <wp:extent cx="5972175" cy="4886325"/>
                <wp:effectExtent l="0" t="0" r="0" b="0"/>
                <wp:wrapNone/>
                <wp:docPr id="1751240980" name="テキスト ボックス 2"/>
                <wp:cNvGraphicFramePr/>
                <a:graphic xmlns:a="http://schemas.openxmlformats.org/drawingml/2006/main">
                  <a:graphicData uri="http://schemas.microsoft.com/office/word/2010/wordprocessingShape">
                    <wps:wsp>
                      <wps:cNvSpPr txBox="1"/>
                      <wps:spPr>
                        <a:xfrm>
                          <a:off x="0" y="0"/>
                          <a:ext cx="5972175" cy="4886325"/>
                        </a:xfrm>
                        <a:prstGeom prst="rect">
                          <a:avLst/>
                        </a:prstGeom>
                        <a:noFill/>
                        <a:ln w="6350">
                          <a:noFill/>
                        </a:ln>
                      </wps:spPr>
                      <wps:txbx>
                        <w:txbxContent>
                          <w:p w14:paraId="1307C0D7" w14:textId="2B7DB03A" w:rsidR="002064DB" w:rsidRPr="00AB299C" w:rsidRDefault="00AB299C" w:rsidP="00AB299C">
                            <w:pPr>
                              <w:adjustRightInd w:val="0"/>
                              <w:snapToGrid w:val="0"/>
                              <w:rPr>
                                <w:rFonts w:ascii="メイリオ" w:eastAsia="メイリオ" w:hAnsi="メイリオ" w:hint="eastAsia"/>
                                <w:b/>
                                <w:bCs/>
                                <w:sz w:val="20"/>
                                <w:szCs w:val="20"/>
                              </w:rPr>
                            </w:pPr>
                            <w:r w:rsidRPr="00AB299C">
                              <w:rPr>
                                <w:rFonts w:ascii="メイリオ" w:eastAsia="メイリオ" w:hAnsi="メイリオ" w:hint="eastAsia"/>
                                <w:b/>
                                <w:bCs/>
                                <w:sz w:val="20"/>
                                <w:szCs w:val="20"/>
                              </w:rPr>
                              <w:t>【概要】</w:t>
                            </w:r>
                          </w:p>
                          <w:p w14:paraId="74F75EE1"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○施術時間</w:t>
                            </w:r>
                          </w:p>
                          <w:p w14:paraId="50FFD4CC" w14:textId="42C1AA12"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約</w:t>
                            </w:r>
                            <w:r w:rsidR="00731890">
                              <w:rPr>
                                <w:rFonts w:ascii="メイリオ" w:eastAsia="メイリオ" w:hAnsi="メイリオ" w:hint="eastAsia"/>
                                <w:sz w:val="20"/>
                                <w:szCs w:val="20"/>
                              </w:rPr>
                              <w:t>60</w:t>
                            </w:r>
                            <w:r w:rsidRPr="00AB299C">
                              <w:rPr>
                                <w:rFonts w:ascii="メイリオ" w:eastAsia="メイリオ" w:hAnsi="メイリオ" w:hint="eastAsia"/>
                                <w:sz w:val="20"/>
                                <w:szCs w:val="20"/>
                              </w:rPr>
                              <w:t>分</w:t>
                            </w:r>
                          </w:p>
                          <w:p w14:paraId="01938814"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○色調の改善が見込めない、またはその可能性があるもの</w:t>
                            </w:r>
                          </w:p>
                          <w:p w14:paraId="13D8254F"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歯の詰物・被せ物、抗生物質や金属によって変色した歯、神経がない歯など</w:t>
                            </w:r>
                          </w:p>
                          <w:p w14:paraId="661C0A76"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○痛み</w:t>
                            </w:r>
                          </w:p>
                          <w:p w14:paraId="5CCA3023"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歯の状態によっては施術中に痛みを感じることがあります。また、施術の数時間後に締め付けるような痛みが出ることがあります。ほとんどの場合数日以内になくなります。</w:t>
                            </w:r>
                          </w:p>
                          <w:p w14:paraId="53A59A03"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○特徴</w:t>
                            </w:r>
                          </w:p>
                          <w:p w14:paraId="13124321"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・施術後から翌朝にかけて歯の透明感と白さが増していきます。</w:t>
                            </w:r>
                          </w:p>
                          <w:p w14:paraId="3EA5FAE4"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・白くなる程度には個人差があります。</w:t>
                            </w:r>
                          </w:p>
                          <w:p w14:paraId="0096D59F" w14:textId="0AE8CFE3"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・低刺激な薬剤を使用するため一回の施術の効果は控えめです。回数を重ねるほど白く</w:t>
                            </w:r>
                            <w:r w:rsidR="006840CB">
                              <w:rPr>
                                <w:rFonts w:ascii="メイリオ" w:eastAsia="メイリオ" w:hAnsi="メイリオ" w:hint="eastAsia"/>
                                <w:sz w:val="20"/>
                                <w:szCs w:val="20"/>
                              </w:rPr>
                              <w:t>なるため段階的に白くしたい方におすすめです</w:t>
                            </w:r>
                            <w:r w:rsidRPr="00AB299C">
                              <w:rPr>
                                <w:rFonts w:ascii="メイリオ" w:eastAsia="メイリオ" w:hAnsi="メイリオ" w:hint="eastAsia"/>
                                <w:sz w:val="20"/>
                                <w:szCs w:val="20"/>
                              </w:rPr>
                              <w:t>。</w:t>
                            </w:r>
                          </w:p>
                          <w:p w14:paraId="358DF19B" w14:textId="77777777" w:rsidR="00AB299C" w:rsidRDefault="00AB299C" w:rsidP="00AB299C">
                            <w:pPr>
                              <w:adjustRightInd w:val="0"/>
                              <w:snapToGrid w:val="0"/>
                              <w:ind w:leftChars="17" w:left="272" w:hangingChars="118" w:hanging="236"/>
                              <w:rPr>
                                <w:rFonts w:ascii="メイリオ" w:eastAsia="メイリオ" w:hAnsi="メイリオ"/>
                                <w:sz w:val="20"/>
                                <w:szCs w:val="20"/>
                              </w:rPr>
                            </w:pPr>
                            <w:r w:rsidRPr="00AB299C">
                              <w:rPr>
                                <w:rFonts w:ascii="メイリオ" w:eastAsia="メイリオ" w:hAnsi="メイリオ" w:hint="eastAsia"/>
                                <w:sz w:val="20"/>
                                <w:szCs w:val="20"/>
                              </w:rPr>
                              <w:t>・歯質によってはうすい縞や斑点が出ることがありますが数回の施術でなじみます。</w:t>
                            </w:r>
                          </w:p>
                          <w:p w14:paraId="63F47D84" w14:textId="3EAC7F1D" w:rsidR="00053EFE" w:rsidRPr="00053EFE" w:rsidRDefault="00053EFE" w:rsidP="00053EFE">
                            <w:pPr>
                              <w:adjustRightInd w:val="0"/>
                              <w:snapToGrid w:val="0"/>
                              <w:rPr>
                                <w:rFonts w:ascii="メイリオ" w:eastAsia="メイリオ" w:hAnsi="メイリオ"/>
                                <w:sz w:val="20"/>
                                <w:szCs w:val="20"/>
                              </w:rPr>
                            </w:pPr>
                            <w:r>
                              <w:rPr>
                                <w:rFonts w:ascii="メイリオ" w:eastAsia="メイリオ" w:hAnsi="メイリオ" w:hint="eastAsia"/>
                                <w:sz w:val="20"/>
                                <w:szCs w:val="20"/>
                              </w:rPr>
                              <w:t>・ホワイトニングの効果は永続的なものではありません。</w:t>
                            </w:r>
                          </w:p>
                          <w:p w14:paraId="217A8DAB"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・飲食制限はありません。施術直後からいつも通りの食生活を送れます。</w:t>
                            </w:r>
                          </w:p>
                          <w:p w14:paraId="2CEA0F4B" w14:textId="630EA7F2" w:rsidR="005C4CCA"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○費用</w:t>
                            </w:r>
                          </w:p>
                          <w:p w14:paraId="3AF80682" w14:textId="183E469E" w:rsidR="00AB299C" w:rsidRDefault="005C4CCA" w:rsidP="005C4CCA">
                            <w:pPr>
                              <w:adjustRightInd w:val="0"/>
                              <w:snapToGrid w:val="0"/>
                              <w:rPr>
                                <w:rFonts w:ascii="メイリオ" w:eastAsia="メイリオ" w:hAnsi="メイリオ"/>
                                <w:sz w:val="20"/>
                                <w:szCs w:val="20"/>
                              </w:rPr>
                            </w:pPr>
                            <w:r>
                              <w:rPr>
                                <w:rFonts w:ascii="メイリオ" w:eastAsia="メイリオ" w:hAnsi="メイリオ" w:hint="eastAsia"/>
                                <w:sz w:val="20"/>
                                <w:szCs w:val="20"/>
                              </w:rPr>
                              <w:t>★当院を継続的にご利用の方：</w:t>
                            </w:r>
                            <w:r w:rsidR="00AB299C" w:rsidRPr="00AB299C">
                              <w:rPr>
                                <w:rFonts w:ascii="メイリオ" w:eastAsia="メイリオ" w:hAnsi="メイリオ" w:hint="eastAsia"/>
                                <w:sz w:val="20"/>
                                <w:szCs w:val="20"/>
                              </w:rPr>
                              <w:t>10,000円</w:t>
                            </w:r>
                            <w:r>
                              <w:rPr>
                                <w:rFonts w:ascii="メイリオ" w:eastAsia="メイリオ" w:hAnsi="メイリオ" w:hint="eastAsia"/>
                                <w:sz w:val="20"/>
                                <w:szCs w:val="20"/>
                              </w:rPr>
                              <w:t>(</w:t>
                            </w:r>
                            <w:r w:rsidR="00AB299C" w:rsidRPr="00AB299C">
                              <w:rPr>
                                <w:rFonts w:ascii="メイリオ" w:eastAsia="メイリオ" w:hAnsi="メイリオ" w:hint="eastAsia"/>
                                <w:sz w:val="20"/>
                                <w:szCs w:val="20"/>
                              </w:rPr>
                              <w:t>税込</w:t>
                            </w:r>
                            <w:r>
                              <w:rPr>
                                <w:rFonts w:ascii="メイリオ" w:eastAsia="メイリオ" w:hAnsi="メイリオ" w:hint="eastAsia"/>
                                <w:sz w:val="20"/>
                                <w:szCs w:val="20"/>
                              </w:rPr>
                              <w:t>)/★ホワイトニングのみご利用の方：13,000円(税込)</w:t>
                            </w:r>
                            <w:r w:rsidR="00196DC3">
                              <w:rPr>
                                <w:rFonts w:ascii="メイリオ" w:eastAsia="メイリオ" w:hAnsi="メイリオ" w:hint="eastAsia"/>
                                <w:sz w:val="20"/>
                                <w:szCs w:val="20"/>
                              </w:rPr>
                              <w:t xml:space="preserve">　　</w:t>
                            </w:r>
                          </w:p>
                          <w:p w14:paraId="7DAF40D2" w14:textId="54B8D39D" w:rsidR="00196DC3" w:rsidRPr="005C4CCA" w:rsidRDefault="00196DC3" w:rsidP="00B26A27">
                            <w:pPr>
                              <w:adjustRightInd w:val="0"/>
                              <w:snapToGrid w:val="0"/>
                              <w:ind w:firstLineChars="700" w:firstLine="1400"/>
                              <w:rPr>
                                <w:rFonts w:ascii="メイリオ" w:eastAsia="メイリオ" w:hAnsi="メイリオ"/>
                                <w:sz w:val="20"/>
                                <w:szCs w:val="20"/>
                              </w:rPr>
                            </w:pPr>
                            <w:bookmarkStart w:id="0" w:name="_Hlk169958562"/>
                            <w:r>
                              <w:rPr>
                                <w:rFonts w:ascii="メイリオ" w:eastAsia="メイリオ" w:hAnsi="メイリオ" w:hint="eastAsia"/>
                                <w:sz w:val="20"/>
                                <w:szCs w:val="20"/>
                              </w:rPr>
                              <w:t>お得な</w:t>
                            </w:r>
                            <w:r w:rsidR="00B26A27">
                              <w:rPr>
                                <w:rFonts w:ascii="メイリオ" w:eastAsia="メイリオ" w:hAnsi="メイリオ" w:hint="eastAsia"/>
                                <w:sz w:val="20"/>
                                <w:szCs w:val="20"/>
                              </w:rPr>
                              <w:t>三</w:t>
                            </w:r>
                            <w:r>
                              <w:rPr>
                                <w:rFonts w:ascii="メイリオ" w:eastAsia="メイリオ" w:hAnsi="メイリオ" w:hint="eastAsia"/>
                                <w:sz w:val="20"/>
                                <w:szCs w:val="20"/>
                              </w:rPr>
                              <w:t>回券：27,000円(税込)</w:t>
                            </w:r>
                            <w:bookmarkEnd w:id="0"/>
                            <w:r w:rsidR="002064DB">
                              <w:rPr>
                                <w:rFonts w:ascii="メイリオ" w:eastAsia="メイリオ" w:hAnsi="メイリオ"/>
                                <w:sz w:val="20"/>
                                <w:szCs w:val="20"/>
                              </w:rPr>
                              <w:t>/</w:t>
                            </w:r>
                            <w:r w:rsidR="00B26A27">
                              <w:rPr>
                                <w:rFonts w:ascii="メイリオ" w:eastAsia="メイリオ" w:hAnsi="メイリオ" w:hint="eastAsia"/>
                                <w:sz w:val="20"/>
                                <w:szCs w:val="20"/>
                              </w:rPr>
                              <w:t xml:space="preserve">　　　　　　　　　お得な三回券：</w:t>
                            </w:r>
                            <w:r w:rsidR="00B26A27">
                              <w:rPr>
                                <w:rFonts w:ascii="メイリオ" w:eastAsia="メイリオ" w:hAnsi="メイリオ"/>
                                <w:sz w:val="20"/>
                                <w:szCs w:val="20"/>
                              </w:rPr>
                              <w:t>36,000</w:t>
                            </w:r>
                            <w:r w:rsidR="00B26A27">
                              <w:rPr>
                                <w:rFonts w:ascii="メイリオ" w:eastAsia="メイリオ" w:hAnsi="メイリオ" w:hint="eastAsia"/>
                                <w:sz w:val="20"/>
                                <w:szCs w:val="20"/>
                              </w:rPr>
                              <w:t>円(税込)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1BDE7" id="_x0000_t202" coordsize="21600,21600" o:spt="202" path="m,l,21600r21600,l21600,xe">
                <v:stroke joinstyle="miter"/>
                <v:path gradientshapeok="t" o:connecttype="rect"/>
              </v:shapetype>
              <v:shape id="テキスト ボックス 2" o:spid="_x0000_s1026" type="#_x0000_t202" style="position:absolute;left:0;text-align:left;margin-left:9.9pt;margin-top:16.85pt;width:470.25pt;height:3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EmVQIAAGwEAAAOAAAAZHJzL2Uyb0RvYy54bWysVEtu2zAQ3RfoHQjua8mK/7AcuAlcFDCS&#10;AE6RNU1RlgCJw5K0JXcZA0UP0SsUXfc8ukiHlO0YaVdFN9SQM3zDeW9G0+u6LMhOaJODjGm3E1Ii&#10;JIckl5uYfnpcvBtRYiyTCStAipjuhaHXs7dvppWaiAgyKBKhCYJIM6lUTDNr1SQIDM9EyUwHlJDo&#10;TEGXzOJWb4JEswrRyyKIwnAQVKATpYELY/D0tnXSmcdPU8HtfZoaYUkRU3yb9av269qtwWzKJhvN&#10;VJbz4zPYP7yiZLnEpGeoW2YZ2er8D6gy5xoMpLbDoQwgTXMufA1YTTd8Vc0qY0r4WpAco840mf8H&#10;y+92D5rkCWo37HejXjgeIU2SlahVc/jaPP9onn81h2+kOXxvDofm+SfuSeR4q5SZ4PWVQgBbv4ca&#10;MU7nBg8dHXWqS/fFQgn6EXp/Zl3UlnA87I+HESanhKOvNxoNrqK+wwleritt7AcBJXFGTDXK6tlm&#10;u6WxbegpxGWTsMiLwktbSFLFdHDVD/2FswfBC4k5XBHtY51l63V9rGwNyR4L09C2jFF8kWPyJTP2&#10;gWnsEawF+97e45IWgEngaFGSgf7yt3MXj9Khl5IKey6m5vOWaUFJ8VGiqONur+ea1G96/WGEG33p&#10;WV965La8AWzrLk6Y4t508bY4mamG8gnHY+6yootJjrljak/mjW0nAceLi/ncB2FbKmaXcqW4g3Z0&#10;Omof6yem1ZF/i9Ldwak72eSVDG1sK8R8ayHNvUaO4JbVI+/Y0l7l4/i5mbnc+6iXn8TsNwAAAP//&#10;AwBQSwMEFAAGAAgAAAAhALmHOjXgAAAACQEAAA8AAABkcnMvZG93bnJldi54bWxMjzFPwzAUhHck&#10;/oP1kNioTSJKmsapqkgVEoKhpQubE7tJVPs5xG4b+PU8pjKe7nT3XbGanGVnM4beo4THmQBmsPG6&#10;x1bC/mPzkAELUaFW1qOR8G0CrMrbm0Ll2l9wa8672DIqwZArCV2MQ855aDrjVJj5wSB5Bz86FUmO&#10;LdejulC5szwRYs6d6pEWOjWYqjPNcXdyEl6rzbva1onLfmz18nZYD1/7zycp7++m9RJYNFO8huEP&#10;n9ChJKban1AHZkkviDxKSNNnYOQv5iIFVkvIRJoALwv+/0H5CwAA//8DAFBLAQItABQABgAIAAAA&#10;IQC2gziS/gAAAOEBAAATAAAAAAAAAAAAAAAAAAAAAABbQ29udGVudF9UeXBlc10ueG1sUEsBAi0A&#10;FAAGAAgAAAAhADj9If/WAAAAlAEAAAsAAAAAAAAAAAAAAAAALwEAAF9yZWxzLy5yZWxzUEsBAi0A&#10;FAAGAAgAAAAhANg9ASZVAgAAbAQAAA4AAAAAAAAAAAAAAAAALgIAAGRycy9lMm9Eb2MueG1sUEsB&#10;Ai0AFAAGAAgAAAAhALmHOjXgAAAACQEAAA8AAAAAAAAAAAAAAAAArwQAAGRycy9kb3ducmV2Lnht&#10;bFBLBQYAAAAABAAEAPMAAAC8BQAAAAA=&#10;" filled="f" stroked="f" strokeweight=".5pt">
                <v:textbox>
                  <w:txbxContent>
                    <w:p w14:paraId="1307C0D7" w14:textId="2B7DB03A" w:rsidR="002064DB" w:rsidRPr="00AB299C" w:rsidRDefault="00AB299C" w:rsidP="00AB299C">
                      <w:pPr>
                        <w:adjustRightInd w:val="0"/>
                        <w:snapToGrid w:val="0"/>
                        <w:rPr>
                          <w:rFonts w:ascii="メイリオ" w:eastAsia="メイリオ" w:hAnsi="メイリオ" w:hint="eastAsia"/>
                          <w:b/>
                          <w:bCs/>
                          <w:sz w:val="20"/>
                          <w:szCs w:val="20"/>
                        </w:rPr>
                      </w:pPr>
                      <w:r w:rsidRPr="00AB299C">
                        <w:rPr>
                          <w:rFonts w:ascii="メイリオ" w:eastAsia="メイリオ" w:hAnsi="メイリオ" w:hint="eastAsia"/>
                          <w:b/>
                          <w:bCs/>
                          <w:sz w:val="20"/>
                          <w:szCs w:val="20"/>
                        </w:rPr>
                        <w:t>【概要】</w:t>
                      </w:r>
                    </w:p>
                    <w:p w14:paraId="74F75EE1"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○施術時間</w:t>
                      </w:r>
                    </w:p>
                    <w:p w14:paraId="50FFD4CC" w14:textId="42C1AA12"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約</w:t>
                      </w:r>
                      <w:r w:rsidR="00731890">
                        <w:rPr>
                          <w:rFonts w:ascii="メイリオ" w:eastAsia="メイリオ" w:hAnsi="メイリオ" w:hint="eastAsia"/>
                          <w:sz w:val="20"/>
                          <w:szCs w:val="20"/>
                        </w:rPr>
                        <w:t>60</w:t>
                      </w:r>
                      <w:r w:rsidRPr="00AB299C">
                        <w:rPr>
                          <w:rFonts w:ascii="メイリオ" w:eastAsia="メイリオ" w:hAnsi="メイリオ" w:hint="eastAsia"/>
                          <w:sz w:val="20"/>
                          <w:szCs w:val="20"/>
                        </w:rPr>
                        <w:t>分</w:t>
                      </w:r>
                    </w:p>
                    <w:p w14:paraId="01938814"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○色調の改善が見込めない、またはその可能性があるもの</w:t>
                      </w:r>
                    </w:p>
                    <w:p w14:paraId="13D8254F"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歯の詰物・被せ物、抗生物質や金属によって変色した歯、神経がない歯など</w:t>
                      </w:r>
                    </w:p>
                    <w:p w14:paraId="661C0A76"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○痛み</w:t>
                      </w:r>
                    </w:p>
                    <w:p w14:paraId="5CCA3023"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歯の状態によっては施術中に痛みを感じることがあります。また、施術の数時間後に締め付けるような痛みが出ることがあります。ほとんどの場合数日以内になくなります。</w:t>
                      </w:r>
                    </w:p>
                    <w:p w14:paraId="53A59A03" w14:textId="77777777" w:rsidR="00AB299C"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○特徴</w:t>
                      </w:r>
                    </w:p>
                    <w:p w14:paraId="13124321"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・施術後から翌朝にかけて歯の透明感と白さが増していきます。</w:t>
                      </w:r>
                    </w:p>
                    <w:p w14:paraId="3EA5FAE4"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・白くなる程度には個人差があります。</w:t>
                      </w:r>
                    </w:p>
                    <w:p w14:paraId="0096D59F" w14:textId="0AE8CFE3"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・低刺激な薬剤を使用するため一回の施術の効果は控えめです。回数を重ねるほど白く</w:t>
                      </w:r>
                      <w:r w:rsidR="006840CB">
                        <w:rPr>
                          <w:rFonts w:ascii="メイリオ" w:eastAsia="メイリオ" w:hAnsi="メイリオ" w:hint="eastAsia"/>
                          <w:sz w:val="20"/>
                          <w:szCs w:val="20"/>
                        </w:rPr>
                        <w:t>なるため段階的に白くしたい方におすすめです</w:t>
                      </w:r>
                      <w:r w:rsidRPr="00AB299C">
                        <w:rPr>
                          <w:rFonts w:ascii="メイリオ" w:eastAsia="メイリオ" w:hAnsi="メイリオ" w:hint="eastAsia"/>
                          <w:sz w:val="20"/>
                          <w:szCs w:val="20"/>
                        </w:rPr>
                        <w:t>。</w:t>
                      </w:r>
                    </w:p>
                    <w:p w14:paraId="358DF19B" w14:textId="77777777" w:rsidR="00AB299C" w:rsidRDefault="00AB299C" w:rsidP="00AB299C">
                      <w:pPr>
                        <w:adjustRightInd w:val="0"/>
                        <w:snapToGrid w:val="0"/>
                        <w:ind w:leftChars="17" w:left="272" w:hangingChars="118" w:hanging="236"/>
                        <w:rPr>
                          <w:rFonts w:ascii="メイリオ" w:eastAsia="メイリオ" w:hAnsi="メイリオ"/>
                          <w:sz w:val="20"/>
                          <w:szCs w:val="20"/>
                        </w:rPr>
                      </w:pPr>
                      <w:r w:rsidRPr="00AB299C">
                        <w:rPr>
                          <w:rFonts w:ascii="メイリオ" w:eastAsia="メイリオ" w:hAnsi="メイリオ" w:hint="eastAsia"/>
                          <w:sz w:val="20"/>
                          <w:szCs w:val="20"/>
                        </w:rPr>
                        <w:t>・歯質によってはうすい縞や斑点が出ることがありますが数回の施術でなじみます。</w:t>
                      </w:r>
                    </w:p>
                    <w:p w14:paraId="63F47D84" w14:textId="3EAC7F1D" w:rsidR="00053EFE" w:rsidRPr="00053EFE" w:rsidRDefault="00053EFE" w:rsidP="00053EFE">
                      <w:pPr>
                        <w:adjustRightInd w:val="0"/>
                        <w:snapToGrid w:val="0"/>
                        <w:rPr>
                          <w:rFonts w:ascii="メイリオ" w:eastAsia="メイリオ" w:hAnsi="メイリオ"/>
                          <w:sz w:val="20"/>
                          <w:szCs w:val="20"/>
                        </w:rPr>
                      </w:pPr>
                      <w:r>
                        <w:rPr>
                          <w:rFonts w:ascii="メイリオ" w:eastAsia="メイリオ" w:hAnsi="メイリオ" w:hint="eastAsia"/>
                          <w:sz w:val="20"/>
                          <w:szCs w:val="20"/>
                        </w:rPr>
                        <w:t>・ホワイトニングの効果は永続的なものではありません。</w:t>
                      </w:r>
                    </w:p>
                    <w:p w14:paraId="217A8DAB" w14:textId="77777777" w:rsidR="00AB299C" w:rsidRPr="00AB299C" w:rsidRDefault="00AB299C" w:rsidP="00AB299C">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・飲食制限はありません。施術直後からいつも通りの食生活を送れます。</w:t>
                      </w:r>
                    </w:p>
                    <w:p w14:paraId="2CEA0F4B" w14:textId="630EA7F2" w:rsidR="005C4CCA" w:rsidRPr="00AB299C" w:rsidRDefault="00AB299C" w:rsidP="00AB299C">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○費用</w:t>
                      </w:r>
                    </w:p>
                    <w:p w14:paraId="3AF80682" w14:textId="183E469E" w:rsidR="00AB299C" w:rsidRDefault="005C4CCA" w:rsidP="005C4CCA">
                      <w:pPr>
                        <w:adjustRightInd w:val="0"/>
                        <w:snapToGrid w:val="0"/>
                        <w:rPr>
                          <w:rFonts w:ascii="メイリオ" w:eastAsia="メイリオ" w:hAnsi="メイリオ"/>
                          <w:sz w:val="20"/>
                          <w:szCs w:val="20"/>
                        </w:rPr>
                      </w:pPr>
                      <w:r>
                        <w:rPr>
                          <w:rFonts w:ascii="メイリオ" w:eastAsia="メイリオ" w:hAnsi="メイリオ" w:hint="eastAsia"/>
                          <w:sz w:val="20"/>
                          <w:szCs w:val="20"/>
                        </w:rPr>
                        <w:t>★当院を継続的にご利用の方：</w:t>
                      </w:r>
                      <w:r w:rsidR="00AB299C" w:rsidRPr="00AB299C">
                        <w:rPr>
                          <w:rFonts w:ascii="メイリオ" w:eastAsia="メイリオ" w:hAnsi="メイリオ" w:hint="eastAsia"/>
                          <w:sz w:val="20"/>
                          <w:szCs w:val="20"/>
                        </w:rPr>
                        <w:t>10,000円</w:t>
                      </w:r>
                      <w:r>
                        <w:rPr>
                          <w:rFonts w:ascii="メイリオ" w:eastAsia="メイリオ" w:hAnsi="メイリオ" w:hint="eastAsia"/>
                          <w:sz w:val="20"/>
                          <w:szCs w:val="20"/>
                        </w:rPr>
                        <w:t>(</w:t>
                      </w:r>
                      <w:r w:rsidR="00AB299C" w:rsidRPr="00AB299C">
                        <w:rPr>
                          <w:rFonts w:ascii="メイリオ" w:eastAsia="メイリオ" w:hAnsi="メイリオ" w:hint="eastAsia"/>
                          <w:sz w:val="20"/>
                          <w:szCs w:val="20"/>
                        </w:rPr>
                        <w:t>税込</w:t>
                      </w:r>
                      <w:r>
                        <w:rPr>
                          <w:rFonts w:ascii="メイリオ" w:eastAsia="メイリオ" w:hAnsi="メイリオ" w:hint="eastAsia"/>
                          <w:sz w:val="20"/>
                          <w:szCs w:val="20"/>
                        </w:rPr>
                        <w:t>)/★ホワイトニングのみご利用の方：13,000円(税込)</w:t>
                      </w:r>
                      <w:r w:rsidR="00196DC3">
                        <w:rPr>
                          <w:rFonts w:ascii="メイリオ" w:eastAsia="メイリオ" w:hAnsi="メイリオ" w:hint="eastAsia"/>
                          <w:sz w:val="20"/>
                          <w:szCs w:val="20"/>
                        </w:rPr>
                        <w:t xml:space="preserve">　　</w:t>
                      </w:r>
                    </w:p>
                    <w:p w14:paraId="7DAF40D2" w14:textId="54B8D39D" w:rsidR="00196DC3" w:rsidRPr="005C4CCA" w:rsidRDefault="00196DC3" w:rsidP="00B26A27">
                      <w:pPr>
                        <w:adjustRightInd w:val="0"/>
                        <w:snapToGrid w:val="0"/>
                        <w:ind w:firstLineChars="700" w:firstLine="1400"/>
                        <w:rPr>
                          <w:rFonts w:ascii="メイリオ" w:eastAsia="メイリオ" w:hAnsi="メイリオ"/>
                          <w:sz w:val="20"/>
                          <w:szCs w:val="20"/>
                        </w:rPr>
                      </w:pPr>
                      <w:bookmarkStart w:id="1" w:name="_Hlk169958562"/>
                      <w:r>
                        <w:rPr>
                          <w:rFonts w:ascii="メイリオ" w:eastAsia="メイリオ" w:hAnsi="メイリオ" w:hint="eastAsia"/>
                          <w:sz w:val="20"/>
                          <w:szCs w:val="20"/>
                        </w:rPr>
                        <w:t>お得な</w:t>
                      </w:r>
                      <w:r w:rsidR="00B26A27">
                        <w:rPr>
                          <w:rFonts w:ascii="メイリオ" w:eastAsia="メイリオ" w:hAnsi="メイリオ" w:hint="eastAsia"/>
                          <w:sz w:val="20"/>
                          <w:szCs w:val="20"/>
                        </w:rPr>
                        <w:t>三</w:t>
                      </w:r>
                      <w:r>
                        <w:rPr>
                          <w:rFonts w:ascii="メイリオ" w:eastAsia="メイリオ" w:hAnsi="メイリオ" w:hint="eastAsia"/>
                          <w:sz w:val="20"/>
                          <w:szCs w:val="20"/>
                        </w:rPr>
                        <w:t>回券：27,000円(税込)</w:t>
                      </w:r>
                      <w:bookmarkEnd w:id="1"/>
                      <w:r w:rsidR="002064DB">
                        <w:rPr>
                          <w:rFonts w:ascii="メイリオ" w:eastAsia="メイリオ" w:hAnsi="メイリオ"/>
                          <w:sz w:val="20"/>
                          <w:szCs w:val="20"/>
                        </w:rPr>
                        <w:t>/</w:t>
                      </w:r>
                      <w:r w:rsidR="00B26A27">
                        <w:rPr>
                          <w:rFonts w:ascii="メイリオ" w:eastAsia="メイリオ" w:hAnsi="メイリオ" w:hint="eastAsia"/>
                          <w:sz w:val="20"/>
                          <w:szCs w:val="20"/>
                        </w:rPr>
                        <w:t xml:space="preserve">　　　　　　　　　お得な三回券：</w:t>
                      </w:r>
                      <w:r w:rsidR="00B26A27">
                        <w:rPr>
                          <w:rFonts w:ascii="メイリオ" w:eastAsia="メイリオ" w:hAnsi="メイリオ"/>
                          <w:sz w:val="20"/>
                          <w:szCs w:val="20"/>
                        </w:rPr>
                        <w:t>36,000</w:t>
                      </w:r>
                      <w:r w:rsidR="00B26A27">
                        <w:rPr>
                          <w:rFonts w:ascii="メイリオ" w:eastAsia="メイリオ" w:hAnsi="メイリオ" w:hint="eastAsia"/>
                          <w:sz w:val="20"/>
                          <w:szCs w:val="20"/>
                        </w:rPr>
                        <w:t>円(税込)</w:t>
                      </w:r>
                    </w:p>
                  </w:txbxContent>
                </v:textbox>
              </v:shape>
            </w:pict>
          </mc:Fallback>
        </mc:AlternateContent>
      </w:r>
    </w:p>
    <w:p w14:paraId="51EBCC73" w14:textId="387D0D5B" w:rsidR="00AB299C" w:rsidRDefault="00AB299C" w:rsidP="006840CB">
      <w:pPr>
        <w:adjustRightInd w:val="0"/>
        <w:snapToGrid w:val="0"/>
        <w:rPr>
          <w:rFonts w:ascii="メイリオ" w:eastAsia="メイリオ" w:hAnsi="メイリオ"/>
          <w:sz w:val="20"/>
          <w:szCs w:val="20"/>
        </w:rPr>
      </w:pPr>
    </w:p>
    <w:p w14:paraId="6CACC520" w14:textId="77777777" w:rsidR="00AB299C" w:rsidRDefault="00AB299C" w:rsidP="006840CB">
      <w:pPr>
        <w:adjustRightInd w:val="0"/>
        <w:snapToGrid w:val="0"/>
        <w:rPr>
          <w:rFonts w:ascii="メイリオ" w:eastAsia="メイリオ" w:hAnsi="メイリオ"/>
          <w:sz w:val="20"/>
          <w:szCs w:val="20"/>
        </w:rPr>
      </w:pPr>
    </w:p>
    <w:p w14:paraId="6E535FFD" w14:textId="77777777" w:rsidR="00AB299C" w:rsidRDefault="00AB299C" w:rsidP="006840CB">
      <w:pPr>
        <w:adjustRightInd w:val="0"/>
        <w:snapToGrid w:val="0"/>
        <w:rPr>
          <w:rFonts w:ascii="メイリオ" w:eastAsia="メイリオ" w:hAnsi="メイリオ"/>
          <w:sz w:val="20"/>
          <w:szCs w:val="20"/>
        </w:rPr>
      </w:pPr>
    </w:p>
    <w:p w14:paraId="15B747CF" w14:textId="77777777" w:rsidR="00AB299C" w:rsidRDefault="00AB299C" w:rsidP="006840CB">
      <w:pPr>
        <w:adjustRightInd w:val="0"/>
        <w:snapToGrid w:val="0"/>
        <w:rPr>
          <w:rFonts w:ascii="メイリオ" w:eastAsia="メイリオ" w:hAnsi="メイリオ"/>
          <w:sz w:val="20"/>
          <w:szCs w:val="20"/>
        </w:rPr>
      </w:pPr>
    </w:p>
    <w:p w14:paraId="4EE65BC8" w14:textId="77777777" w:rsidR="00AB299C" w:rsidRDefault="00AB299C" w:rsidP="006840CB">
      <w:pPr>
        <w:adjustRightInd w:val="0"/>
        <w:snapToGrid w:val="0"/>
        <w:rPr>
          <w:rFonts w:ascii="メイリオ" w:eastAsia="メイリオ" w:hAnsi="メイリオ"/>
          <w:sz w:val="20"/>
          <w:szCs w:val="20"/>
        </w:rPr>
      </w:pPr>
    </w:p>
    <w:p w14:paraId="416A4E54" w14:textId="77777777" w:rsidR="00AB299C" w:rsidRDefault="00AB299C" w:rsidP="006840CB">
      <w:pPr>
        <w:adjustRightInd w:val="0"/>
        <w:snapToGrid w:val="0"/>
        <w:rPr>
          <w:rFonts w:ascii="メイリオ" w:eastAsia="メイリオ" w:hAnsi="メイリオ"/>
          <w:sz w:val="20"/>
          <w:szCs w:val="20"/>
        </w:rPr>
      </w:pPr>
    </w:p>
    <w:p w14:paraId="4621CA6B" w14:textId="77777777" w:rsidR="00AB299C" w:rsidRDefault="00AB299C" w:rsidP="006840CB">
      <w:pPr>
        <w:adjustRightInd w:val="0"/>
        <w:snapToGrid w:val="0"/>
        <w:rPr>
          <w:rFonts w:ascii="メイリオ" w:eastAsia="メイリオ" w:hAnsi="メイリオ"/>
          <w:sz w:val="20"/>
          <w:szCs w:val="20"/>
        </w:rPr>
      </w:pPr>
    </w:p>
    <w:p w14:paraId="75AB197F" w14:textId="77777777" w:rsidR="00AB299C" w:rsidRDefault="00AB299C" w:rsidP="006840CB">
      <w:pPr>
        <w:adjustRightInd w:val="0"/>
        <w:snapToGrid w:val="0"/>
        <w:rPr>
          <w:rFonts w:ascii="メイリオ" w:eastAsia="メイリオ" w:hAnsi="メイリオ"/>
          <w:sz w:val="20"/>
          <w:szCs w:val="20"/>
        </w:rPr>
      </w:pPr>
    </w:p>
    <w:p w14:paraId="0F208DBD" w14:textId="77777777" w:rsidR="00AB299C" w:rsidRDefault="00AB299C" w:rsidP="006840CB">
      <w:pPr>
        <w:adjustRightInd w:val="0"/>
        <w:snapToGrid w:val="0"/>
        <w:rPr>
          <w:rFonts w:ascii="メイリオ" w:eastAsia="メイリオ" w:hAnsi="メイリオ"/>
          <w:sz w:val="20"/>
          <w:szCs w:val="20"/>
        </w:rPr>
      </w:pPr>
    </w:p>
    <w:p w14:paraId="2EA6EF4E" w14:textId="77777777" w:rsidR="00AB299C" w:rsidRDefault="00AB299C" w:rsidP="006840CB">
      <w:pPr>
        <w:adjustRightInd w:val="0"/>
        <w:snapToGrid w:val="0"/>
        <w:rPr>
          <w:rFonts w:ascii="メイリオ" w:eastAsia="メイリオ" w:hAnsi="メイリオ"/>
          <w:sz w:val="20"/>
          <w:szCs w:val="20"/>
        </w:rPr>
      </w:pPr>
    </w:p>
    <w:p w14:paraId="481B17BA" w14:textId="77777777" w:rsidR="00AB299C" w:rsidRDefault="00AB299C" w:rsidP="006840CB">
      <w:pPr>
        <w:adjustRightInd w:val="0"/>
        <w:snapToGrid w:val="0"/>
        <w:rPr>
          <w:rFonts w:ascii="メイリオ" w:eastAsia="メイリオ" w:hAnsi="メイリオ"/>
          <w:sz w:val="20"/>
          <w:szCs w:val="20"/>
        </w:rPr>
      </w:pPr>
    </w:p>
    <w:p w14:paraId="4A1F5782" w14:textId="77777777" w:rsidR="00AB299C" w:rsidRDefault="00AB299C" w:rsidP="006840CB">
      <w:pPr>
        <w:adjustRightInd w:val="0"/>
        <w:snapToGrid w:val="0"/>
        <w:rPr>
          <w:rFonts w:ascii="メイリオ" w:eastAsia="メイリオ" w:hAnsi="メイリオ"/>
          <w:sz w:val="20"/>
          <w:szCs w:val="20"/>
        </w:rPr>
      </w:pPr>
    </w:p>
    <w:p w14:paraId="7F9EE0BA" w14:textId="1087B701" w:rsidR="00AB299C" w:rsidRDefault="00AB299C" w:rsidP="006840CB">
      <w:pPr>
        <w:adjustRightInd w:val="0"/>
        <w:snapToGrid w:val="0"/>
        <w:rPr>
          <w:rFonts w:ascii="メイリオ" w:eastAsia="メイリオ" w:hAnsi="メイリオ"/>
          <w:sz w:val="20"/>
          <w:szCs w:val="20"/>
        </w:rPr>
      </w:pPr>
    </w:p>
    <w:p w14:paraId="094DFC4C" w14:textId="79894C53" w:rsidR="00AB299C" w:rsidRDefault="00AB299C" w:rsidP="006840CB">
      <w:pPr>
        <w:adjustRightInd w:val="0"/>
        <w:snapToGrid w:val="0"/>
        <w:rPr>
          <w:rFonts w:ascii="メイリオ" w:eastAsia="メイリオ" w:hAnsi="メイリオ"/>
          <w:sz w:val="20"/>
          <w:szCs w:val="20"/>
        </w:rPr>
      </w:pPr>
    </w:p>
    <w:p w14:paraId="6AD4DC6C" w14:textId="6093678A" w:rsidR="00AB299C" w:rsidRDefault="00AB299C" w:rsidP="006840CB">
      <w:pPr>
        <w:adjustRightInd w:val="0"/>
        <w:snapToGrid w:val="0"/>
        <w:rPr>
          <w:rFonts w:ascii="メイリオ" w:eastAsia="メイリオ" w:hAnsi="メイリオ"/>
          <w:sz w:val="20"/>
          <w:szCs w:val="20"/>
        </w:rPr>
      </w:pPr>
    </w:p>
    <w:p w14:paraId="71FCCEF0" w14:textId="0310DF02" w:rsidR="00AB299C" w:rsidRPr="00AB299C" w:rsidRDefault="00AB299C" w:rsidP="006840CB">
      <w:pPr>
        <w:adjustRightInd w:val="0"/>
        <w:snapToGrid w:val="0"/>
        <w:rPr>
          <w:rFonts w:ascii="メイリオ" w:eastAsia="メイリオ" w:hAnsi="メイリオ"/>
          <w:sz w:val="20"/>
          <w:szCs w:val="20"/>
        </w:rPr>
      </w:pPr>
    </w:p>
    <w:p w14:paraId="16F83832" w14:textId="35A702B5" w:rsidR="006553F9" w:rsidRDefault="006553F9" w:rsidP="006840CB">
      <w:pPr>
        <w:adjustRightInd w:val="0"/>
        <w:snapToGrid w:val="0"/>
        <w:rPr>
          <w:rFonts w:ascii="メイリオ" w:eastAsia="メイリオ" w:hAnsi="メイリオ"/>
          <w:b/>
          <w:bCs/>
          <w:sz w:val="20"/>
          <w:szCs w:val="20"/>
        </w:rPr>
      </w:pPr>
    </w:p>
    <w:p w14:paraId="661ECD05" w14:textId="17A0C28E" w:rsidR="00AB299C" w:rsidRDefault="00AB299C" w:rsidP="006840CB">
      <w:pPr>
        <w:adjustRightInd w:val="0"/>
        <w:snapToGrid w:val="0"/>
        <w:rPr>
          <w:rFonts w:ascii="メイリオ" w:eastAsia="メイリオ" w:hAnsi="メイリオ"/>
          <w:b/>
          <w:bCs/>
          <w:sz w:val="20"/>
          <w:szCs w:val="20"/>
        </w:rPr>
      </w:pPr>
    </w:p>
    <w:p w14:paraId="56063E27" w14:textId="5A4C1E3D" w:rsidR="00AB299C" w:rsidRDefault="00AB299C" w:rsidP="006840CB">
      <w:pPr>
        <w:adjustRightInd w:val="0"/>
        <w:snapToGrid w:val="0"/>
        <w:rPr>
          <w:rFonts w:ascii="メイリオ" w:eastAsia="メイリオ" w:hAnsi="メイリオ"/>
          <w:b/>
          <w:bCs/>
          <w:sz w:val="20"/>
          <w:szCs w:val="20"/>
        </w:rPr>
      </w:pPr>
    </w:p>
    <w:p w14:paraId="09F896C2" w14:textId="0E3CBFAA" w:rsidR="00AB299C" w:rsidRDefault="00AB299C" w:rsidP="006840CB">
      <w:pPr>
        <w:adjustRightInd w:val="0"/>
        <w:snapToGrid w:val="0"/>
        <w:rPr>
          <w:rFonts w:ascii="メイリオ" w:eastAsia="メイリオ" w:hAnsi="メイリオ"/>
          <w:b/>
          <w:bCs/>
          <w:sz w:val="20"/>
          <w:szCs w:val="20"/>
        </w:rPr>
      </w:pPr>
      <w:bookmarkStart w:id="2" w:name="_GoBack"/>
      <w:bookmarkEnd w:id="2"/>
    </w:p>
    <w:p w14:paraId="65F3F0B9" w14:textId="1FB9D830" w:rsidR="003F5373" w:rsidRPr="00AB299C" w:rsidRDefault="003F5373" w:rsidP="006840CB">
      <w:pPr>
        <w:adjustRightInd w:val="0"/>
        <w:snapToGrid w:val="0"/>
        <w:rPr>
          <w:rFonts w:ascii="メイリオ" w:eastAsia="メイリオ" w:hAnsi="メイリオ"/>
          <w:b/>
          <w:bCs/>
          <w:sz w:val="20"/>
          <w:szCs w:val="20"/>
        </w:rPr>
      </w:pPr>
      <w:r w:rsidRPr="00AB299C">
        <w:rPr>
          <w:rFonts w:ascii="メイリオ" w:eastAsia="メイリオ" w:hAnsi="メイリオ" w:hint="eastAsia"/>
          <w:b/>
          <w:bCs/>
          <w:sz w:val="20"/>
          <w:szCs w:val="20"/>
        </w:rPr>
        <w:t>【</w:t>
      </w:r>
      <w:r w:rsidR="00C0400F" w:rsidRPr="00AB299C">
        <w:rPr>
          <w:rFonts w:ascii="メイリオ" w:eastAsia="メイリオ" w:hAnsi="メイリオ" w:hint="eastAsia"/>
          <w:b/>
          <w:bCs/>
          <w:sz w:val="20"/>
          <w:szCs w:val="20"/>
        </w:rPr>
        <w:t>必ずご確認ください！</w:t>
      </w:r>
      <w:r w:rsidRPr="00AB299C">
        <w:rPr>
          <w:rFonts w:ascii="メイリオ" w:eastAsia="メイリオ" w:hAnsi="メイリオ" w:hint="eastAsia"/>
          <w:b/>
          <w:bCs/>
          <w:sz w:val="20"/>
          <w:szCs w:val="20"/>
        </w:rPr>
        <w:t>】以下に該当する場合は施術できかねます</w:t>
      </w:r>
    </w:p>
    <w:p w14:paraId="678C3767" w14:textId="77777777" w:rsidR="00C0400F" w:rsidRPr="00AB299C" w:rsidRDefault="003F5373" w:rsidP="006840CB">
      <w:pPr>
        <w:adjustRightInd w:val="0"/>
        <w:snapToGrid w:val="0"/>
        <w:ind w:leftChars="17" w:left="272" w:hangingChars="118" w:hanging="236"/>
        <w:rPr>
          <w:rFonts w:ascii="メイリオ" w:eastAsia="メイリオ" w:hAnsi="メイリオ"/>
          <w:sz w:val="20"/>
          <w:szCs w:val="20"/>
        </w:rPr>
      </w:pPr>
      <w:r w:rsidRPr="00AB299C">
        <w:rPr>
          <w:rFonts w:ascii="メイリオ" w:eastAsia="メイリオ" w:hAnsi="メイリオ" w:hint="eastAsia"/>
          <w:sz w:val="20"/>
          <w:szCs w:val="20"/>
        </w:rPr>
        <w:t>□妊娠中・授乳中・無カタラーゼ症のいずれかに当てはまる</w:t>
      </w:r>
    </w:p>
    <w:p w14:paraId="393667B3" w14:textId="7734FFE3" w:rsidR="002064DB" w:rsidRPr="00AB299C" w:rsidRDefault="00C0400F" w:rsidP="002064DB">
      <w:pPr>
        <w:adjustRightInd w:val="0"/>
        <w:snapToGrid w:val="0"/>
        <w:ind w:leftChars="17" w:left="272" w:hangingChars="118" w:hanging="236"/>
        <w:rPr>
          <w:rFonts w:ascii="メイリオ" w:eastAsia="メイリオ" w:hAnsi="メイリオ" w:hint="eastAsia"/>
          <w:sz w:val="20"/>
          <w:szCs w:val="20"/>
        </w:rPr>
      </w:pPr>
      <w:r w:rsidRPr="00AB299C">
        <w:rPr>
          <w:rFonts w:ascii="メイリオ" w:eastAsia="メイリオ" w:hAnsi="メイリオ" w:hint="eastAsia"/>
          <w:sz w:val="20"/>
          <w:szCs w:val="20"/>
        </w:rPr>
        <w:t>□</w:t>
      </w:r>
      <w:r w:rsidR="003F5373" w:rsidRPr="00AB299C">
        <w:rPr>
          <w:rFonts w:ascii="メイリオ" w:eastAsia="メイリオ" w:hAnsi="メイリオ" w:hint="eastAsia"/>
          <w:sz w:val="20"/>
          <w:szCs w:val="20"/>
        </w:rPr>
        <w:t>前歯や前歯と隣り合う歯の治療中である</w:t>
      </w:r>
    </w:p>
    <w:p w14:paraId="6DC0D350" w14:textId="77777777" w:rsidR="002064DB" w:rsidRDefault="002064DB" w:rsidP="006840CB">
      <w:pPr>
        <w:adjustRightInd w:val="0"/>
        <w:snapToGrid w:val="0"/>
        <w:rPr>
          <w:rFonts w:ascii="メイリオ" w:eastAsia="メイリオ" w:hAnsi="メイリオ"/>
          <w:b/>
          <w:bCs/>
          <w:sz w:val="20"/>
          <w:szCs w:val="20"/>
          <w:u w:val="single"/>
        </w:rPr>
      </w:pPr>
    </w:p>
    <w:p w14:paraId="431EA05D" w14:textId="47499AB4" w:rsidR="00AB299C" w:rsidRPr="00196DC3" w:rsidRDefault="00C0400F" w:rsidP="006840CB">
      <w:pPr>
        <w:adjustRightInd w:val="0"/>
        <w:snapToGrid w:val="0"/>
        <w:rPr>
          <w:rFonts w:ascii="メイリオ" w:eastAsia="メイリオ" w:hAnsi="メイリオ"/>
          <w:b/>
          <w:bCs/>
          <w:sz w:val="20"/>
          <w:szCs w:val="20"/>
          <w:u w:val="single"/>
        </w:rPr>
      </w:pPr>
      <w:r w:rsidRPr="00AB299C">
        <w:rPr>
          <w:rFonts w:ascii="メイリオ" w:eastAsia="メイリオ" w:hAnsi="メイリオ" w:hint="eastAsia"/>
          <w:b/>
          <w:bCs/>
          <w:sz w:val="20"/>
          <w:szCs w:val="20"/>
          <w:u w:val="single"/>
        </w:rPr>
        <w:t>□上記すべてに当てはまらない</w:t>
      </w:r>
    </w:p>
    <w:p w14:paraId="256A98C2" w14:textId="3ACD6CB4" w:rsidR="00C0400F" w:rsidRPr="00AB299C" w:rsidRDefault="00C0400F" w:rsidP="006840CB">
      <w:pPr>
        <w:adjustRightInd w:val="0"/>
        <w:snapToGrid w:val="0"/>
        <w:rPr>
          <w:rFonts w:ascii="メイリオ" w:eastAsia="メイリオ" w:hAnsi="メイリオ"/>
          <w:sz w:val="20"/>
          <w:szCs w:val="20"/>
        </w:rPr>
      </w:pPr>
      <w:r w:rsidRPr="00AB299C">
        <w:rPr>
          <w:rFonts w:ascii="メイリオ" w:eastAsia="メイリオ" w:hAnsi="メイリオ" w:hint="eastAsia"/>
          <w:sz w:val="20"/>
          <w:szCs w:val="20"/>
        </w:rPr>
        <w:t>以上の内容について理解し、ホワイトニングの施術を申し込みます</w:t>
      </w:r>
    </w:p>
    <w:p w14:paraId="4835EF81" w14:textId="77777777" w:rsidR="00C0400F" w:rsidRPr="00AB299C" w:rsidRDefault="00C0400F" w:rsidP="006840CB">
      <w:pPr>
        <w:adjustRightInd w:val="0"/>
        <w:snapToGrid w:val="0"/>
        <w:rPr>
          <w:rFonts w:ascii="メイリオ" w:eastAsia="メイリオ" w:hAnsi="メイリオ"/>
          <w:sz w:val="20"/>
          <w:szCs w:val="20"/>
        </w:rPr>
      </w:pPr>
    </w:p>
    <w:p w14:paraId="120DA157" w14:textId="76D54F7D" w:rsidR="00C0400F" w:rsidRPr="00AB299C" w:rsidRDefault="00C0400F" w:rsidP="006840CB">
      <w:pPr>
        <w:adjustRightInd w:val="0"/>
        <w:snapToGrid w:val="0"/>
        <w:spacing w:line="360" w:lineRule="auto"/>
        <w:rPr>
          <w:rFonts w:ascii="メイリオ" w:eastAsia="メイリオ" w:hAnsi="メイリオ"/>
          <w:sz w:val="20"/>
          <w:szCs w:val="20"/>
        </w:rPr>
      </w:pPr>
      <w:r w:rsidRPr="00AB299C">
        <w:rPr>
          <w:rFonts w:ascii="メイリオ" w:eastAsia="メイリオ" w:hAnsi="メイリオ" w:hint="eastAsia"/>
          <w:sz w:val="20"/>
          <w:szCs w:val="20"/>
        </w:rPr>
        <w:t xml:space="preserve">　　　　　　　年　　　　　月　　　　　日　　ご署名（本人）：</w:t>
      </w:r>
      <w:r w:rsidRPr="006840CB">
        <w:rPr>
          <w:rFonts w:ascii="メイリオ" w:eastAsia="メイリオ" w:hAnsi="メイリオ" w:hint="eastAsia"/>
          <w:sz w:val="20"/>
          <w:szCs w:val="20"/>
          <w:u w:val="single"/>
        </w:rPr>
        <w:t xml:space="preserve">　　　　　　　　　　　　　　　　　</w:t>
      </w:r>
    </w:p>
    <w:p w14:paraId="65F066B5" w14:textId="29A39722" w:rsidR="00C0400F" w:rsidRPr="00AB299C" w:rsidRDefault="00C0400F" w:rsidP="006840CB">
      <w:pPr>
        <w:adjustRightInd w:val="0"/>
        <w:snapToGrid w:val="0"/>
        <w:spacing w:line="360" w:lineRule="auto"/>
        <w:ind w:left="840" w:firstLine="840"/>
        <w:rPr>
          <w:rFonts w:ascii="メイリオ" w:eastAsia="メイリオ" w:hAnsi="メイリオ"/>
          <w:sz w:val="20"/>
          <w:szCs w:val="20"/>
        </w:rPr>
      </w:pPr>
      <w:r w:rsidRPr="00AB299C">
        <w:rPr>
          <w:rFonts w:ascii="メイリオ" w:eastAsia="メイリオ" w:hAnsi="メイリオ" w:hint="eastAsia"/>
          <w:sz w:val="20"/>
          <w:szCs w:val="20"/>
        </w:rPr>
        <w:t>（※18歳未満は保護者の同意）保護者ご署名：</w:t>
      </w:r>
      <w:r w:rsidRPr="006840CB">
        <w:rPr>
          <w:rFonts w:ascii="メイリオ" w:eastAsia="メイリオ" w:hAnsi="メイリオ" w:hint="eastAsia"/>
          <w:sz w:val="20"/>
          <w:szCs w:val="20"/>
          <w:u w:val="single"/>
        </w:rPr>
        <w:t xml:space="preserve">　　　　　　　　　</w:t>
      </w:r>
      <w:r w:rsidR="006840CB">
        <w:rPr>
          <w:rFonts w:ascii="メイリオ" w:eastAsia="メイリオ" w:hAnsi="メイリオ" w:hint="eastAsia"/>
          <w:sz w:val="20"/>
          <w:szCs w:val="20"/>
          <w:u w:val="single"/>
        </w:rPr>
        <w:t xml:space="preserve">　</w:t>
      </w:r>
      <w:r w:rsidRPr="006840CB">
        <w:rPr>
          <w:rFonts w:ascii="メイリオ" w:eastAsia="メイリオ" w:hAnsi="メイリオ" w:hint="eastAsia"/>
          <w:sz w:val="20"/>
          <w:szCs w:val="20"/>
          <w:u w:val="single"/>
        </w:rPr>
        <w:t xml:space="preserve">　　　</w:t>
      </w:r>
      <w:r w:rsidR="006840CB">
        <w:rPr>
          <w:rFonts w:ascii="メイリオ" w:eastAsia="メイリオ" w:hAnsi="メイリオ" w:hint="eastAsia"/>
          <w:sz w:val="20"/>
          <w:szCs w:val="20"/>
          <w:u w:val="single"/>
        </w:rPr>
        <w:t xml:space="preserve">　　　</w:t>
      </w:r>
      <w:r w:rsidRPr="006840CB">
        <w:rPr>
          <w:rFonts w:ascii="メイリオ" w:eastAsia="メイリオ" w:hAnsi="メイリオ" w:hint="eastAsia"/>
          <w:sz w:val="20"/>
          <w:szCs w:val="20"/>
          <w:u w:val="single"/>
        </w:rPr>
        <w:t xml:space="preserve">　</w:t>
      </w:r>
      <w:r w:rsidRPr="006840CB">
        <w:rPr>
          <w:rFonts w:ascii="メイリオ" w:eastAsia="メイリオ" w:hAnsi="メイリオ" w:hint="eastAsia"/>
          <w:sz w:val="20"/>
          <w:szCs w:val="20"/>
        </w:rPr>
        <w:t xml:space="preserve">　</w:t>
      </w:r>
    </w:p>
    <w:sectPr w:rsidR="00C0400F" w:rsidRPr="00AB299C" w:rsidSect="006840CB">
      <w:footerReference w:type="default" r:id="rId6"/>
      <w:pgSz w:w="11906" w:h="16838"/>
      <w:pgMar w:top="1440" w:right="1077" w:bottom="1440"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C32F" w14:textId="77777777" w:rsidR="00AD6FE0" w:rsidRDefault="00AD6FE0" w:rsidP="00053EFE">
      <w:r>
        <w:separator/>
      </w:r>
    </w:p>
  </w:endnote>
  <w:endnote w:type="continuationSeparator" w:id="0">
    <w:p w14:paraId="5C4D5146" w14:textId="77777777" w:rsidR="00AD6FE0" w:rsidRDefault="00AD6FE0" w:rsidP="0005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BC03" w14:textId="4E27AB38" w:rsidR="00B04AE4" w:rsidRPr="00B04AE4" w:rsidRDefault="00B04AE4" w:rsidP="00B04AE4">
    <w:pPr>
      <w:pStyle w:val="a6"/>
      <w:jc w:val="right"/>
      <w:rPr>
        <w:sz w:val="18"/>
      </w:rPr>
    </w:pPr>
    <w:r w:rsidRPr="00B04AE4">
      <w:rPr>
        <w:rFonts w:hint="eastAsia"/>
        <w:sz w:val="18"/>
      </w:rPr>
      <w:t>2023.11</w:t>
    </w:r>
    <w:r w:rsidRPr="00B04AE4">
      <w:rPr>
        <w:sz w:val="18"/>
      </w:rPr>
      <w:t xml:space="preserve"> ver.</w:t>
    </w:r>
  </w:p>
  <w:p w14:paraId="0A8038AA" w14:textId="77777777" w:rsidR="00B04AE4" w:rsidRDefault="00B04A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599E" w14:textId="77777777" w:rsidR="00AD6FE0" w:rsidRDefault="00AD6FE0" w:rsidP="00053EFE">
      <w:r>
        <w:separator/>
      </w:r>
    </w:p>
  </w:footnote>
  <w:footnote w:type="continuationSeparator" w:id="0">
    <w:p w14:paraId="169055F0" w14:textId="77777777" w:rsidR="00AD6FE0" w:rsidRDefault="00AD6FE0" w:rsidP="0005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373"/>
    <w:rsid w:val="00053EFE"/>
    <w:rsid w:val="00196DC3"/>
    <w:rsid w:val="002064DB"/>
    <w:rsid w:val="002B0159"/>
    <w:rsid w:val="00327C30"/>
    <w:rsid w:val="003F5373"/>
    <w:rsid w:val="004972F9"/>
    <w:rsid w:val="00554E8C"/>
    <w:rsid w:val="005C4CCA"/>
    <w:rsid w:val="006553F9"/>
    <w:rsid w:val="006840CB"/>
    <w:rsid w:val="006F28FB"/>
    <w:rsid w:val="00731890"/>
    <w:rsid w:val="00903A91"/>
    <w:rsid w:val="009F2E48"/>
    <w:rsid w:val="00AB299C"/>
    <w:rsid w:val="00AD6FE0"/>
    <w:rsid w:val="00B04AE4"/>
    <w:rsid w:val="00B26A27"/>
    <w:rsid w:val="00B63D36"/>
    <w:rsid w:val="00C0400F"/>
    <w:rsid w:val="00D94CFD"/>
    <w:rsid w:val="00E521BF"/>
    <w:rsid w:val="00F659AA"/>
    <w:rsid w:val="00F7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F93CB"/>
  <w15:docId w15:val="{B45A0BC7-8175-48B0-B9EB-E83B9BCA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37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FE"/>
    <w:pPr>
      <w:tabs>
        <w:tab w:val="center" w:pos="4252"/>
        <w:tab w:val="right" w:pos="8504"/>
      </w:tabs>
      <w:snapToGrid w:val="0"/>
    </w:pPr>
  </w:style>
  <w:style w:type="character" w:customStyle="1" w:styleId="a5">
    <w:name w:val="ヘッダー (文字)"/>
    <w:basedOn w:val="a0"/>
    <w:link w:val="a4"/>
    <w:uiPriority w:val="99"/>
    <w:rsid w:val="00053EFE"/>
    <w:rPr>
      <w:rFonts w:ascii="Century" w:eastAsia="ＭＳ 明朝" w:hAnsi="Century" w:cs="Times New Roman"/>
    </w:rPr>
  </w:style>
  <w:style w:type="paragraph" w:styleId="a6">
    <w:name w:val="footer"/>
    <w:basedOn w:val="a"/>
    <w:link w:val="a7"/>
    <w:uiPriority w:val="99"/>
    <w:unhideWhenUsed/>
    <w:rsid w:val="00053EFE"/>
    <w:pPr>
      <w:tabs>
        <w:tab w:val="center" w:pos="4252"/>
        <w:tab w:val="right" w:pos="8504"/>
      </w:tabs>
      <w:snapToGrid w:val="0"/>
    </w:pPr>
  </w:style>
  <w:style w:type="character" w:customStyle="1" w:styleId="a7">
    <w:name w:val="フッター (文字)"/>
    <w:basedOn w:val="a0"/>
    <w:link w:val="a6"/>
    <w:uiPriority w:val="99"/>
    <w:rsid w:val="00053EF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youcare.3uk@gmail.com</dc:creator>
  <cp:keywords/>
  <dc:description/>
  <cp:lastModifiedBy>user</cp:lastModifiedBy>
  <cp:revision>10</cp:revision>
  <cp:lastPrinted>2024-05-28T07:46:00Z</cp:lastPrinted>
  <dcterms:created xsi:type="dcterms:W3CDTF">2023-10-30T06:10:00Z</dcterms:created>
  <dcterms:modified xsi:type="dcterms:W3CDTF">2024-06-24T06:42:00Z</dcterms:modified>
</cp:coreProperties>
</file>